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E" w:rsidRDefault="00617FCF">
      <w:pPr>
        <w:rPr>
          <w:lang w:val="en-US"/>
        </w:rPr>
      </w:pPr>
      <w:r>
        <w:rPr>
          <w:lang w:val="en-US"/>
        </w:rPr>
        <w:t xml:space="preserve">  </w:t>
      </w:r>
    </w:p>
    <w:p w:rsidR="00617FCF" w:rsidRDefault="00617FCF">
      <w:pPr>
        <w:rPr>
          <w:lang w:val="en-US"/>
        </w:rPr>
      </w:pPr>
    </w:p>
    <w:p w:rsidR="005F558A" w:rsidRDefault="00617FCF" w:rsidP="00EE6821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617FCF">
        <w:rPr>
          <w:rFonts w:ascii="Arial Narrow" w:hAnsi="Arial Narrow"/>
          <w:b/>
          <w:sz w:val="28"/>
          <w:szCs w:val="28"/>
          <w:lang w:val="en-US"/>
        </w:rPr>
        <w:t>INVITATION</w:t>
      </w:r>
    </w:p>
    <w:p w:rsidR="005F558A" w:rsidRDefault="005F558A" w:rsidP="005F558A">
      <w:pPr>
        <w:rPr>
          <w:rFonts w:ascii="Arial Narrow" w:hAnsi="Arial Narrow"/>
          <w:b/>
          <w:sz w:val="28"/>
          <w:szCs w:val="28"/>
          <w:lang w:val="en-US"/>
        </w:rPr>
      </w:pPr>
    </w:p>
    <w:p w:rsidR="005F558A" w:rsidRPr="005F558A" w:rsidRDefault="005F558A" w:rsidP="005F558A">
      <w:pPr>
        <w:rPr>
          <w:b/>
          <w:bCs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567915">
        <w:rPr>
          <w:b/>
          <w:bCs/>
          <w:lang w:val="en-US"/>
        </w:rPr>
        <w:t>Dear Sirs,</w:t>
      </w:r>
    </w:p>
    <w:p w:rsidR="005F558A" w:rsidRDefault="005F558A" w:rsidP="005B3EDE">
      <w:pPr>
        <w:jc w:val="both"/>
        <w:rPr>
          <w:lang w:val="en-US"/>
        </w:rPr>
      </w:pPr>
      <w:r>
        <w:rPr>
          <w:b/>
          <w:bCs/>
          <w:lang w:val="en-US"/>
        </w:rPr>
        <w:t>Constanta Chamber of Commerce, Industry, Navigation and Agriculture</w:t>
      </w:r>
      <w:r>
        <w:rPr>
          <w:lang w:val="en-US"/>
        </w:rPr>
        <w:t xml:space="preserve"> </w:t>
      </w:r>
      <w:r w:rsidR="00EE6821">
        <w:rPr>
          <w:lang w:val="en-US"/>
        </w:rPr>
        <w:t xml:space="preserve">has the pleasure to </w:t>
      </w:r>
      <w:r>
        <w:rPr>
          <w:lang w:val="en-US"/>
        </w:rPr>
        <w:t>in</w:t>
      </w:r>
      <w:r w:rsidR="00EE6821">
        <w:rPr>
          <w:lang w:val="en-US"/>
        </w:rPr>
        <w:t>vite</w:t>
      </w:r>
      <w:r w:rsidR="00E97690">
        <w:rPr>
          <w:lang w:val="en-US"/>
        </w:rPr>
        <w:t xml:space="preserve"> you to attend the </w:t>
      </w:r>
      <w:proofErr w:type="spellStart"/>
      <w:r w:rsidR="00E97690">
        <w:rPr>
          <w:lang w:val="en-US"/>
        </w:rPr>
        <w:t>the</w:t>
      </w:r>
      <w:proofErr w:type="spellEnd"/>
      <w:r w:rsidR="00E97690">
        <w:rPr>
          <w:lang w:val="en-US"/>
        </w:rPr>
        <w:t xml:space="preserve"> </w:t>
      </w:r>
      <w:proofErr w:type="spellStart"/>
      <w:r w:rsidR="00E97690">
        <w:rPr>
          <w:lang w:val="en-US"/>
        </w:rPr>
        <w:t>XXIV</w:t>
      </w:r>
      <w:r w:rsidR="00EE6821">
        <w:rPr>
          <w:vertAlign w:val="superscript"/>
          <w:lang w:val="en-US"/>
        </w:rPr>
        <w:t>th</w:t>
      </w:r>
      <w:proofErr w:type="spellEnd"/>
      <w:r w:rsidR="00D93E0A">
        <w:rPr>
          <w:lang w:val="en-US"/>
        </w:rPr>
        <w:t> edition of</w:t>
      </w:r>
      <w:proofErr w:type="gramStart"/>
      <w:r w:rsidR="00D93E0A">
        <w:rPr>
          <w:lang w:val="en-US"/>
        </w:rPr>
        <w:t>  EXPOAGROUTIL</w:t>
      </w:r>
      <w:proofErr w:type="gramEnd"/>
      <w:r w:rsidR="00D93E0A">
        <w:rPr>
          <w:lang w:val="en-US"/>
        </w:rPr>
        <w:t xml:space="preserve"> 201</w:t>
      </w:r>
      <w:r w:rsidR="00E97690">
        <w:rPr>
          <w:lang w:val="en-US"/>
        </w:rPr>
        <w:t>6</w:t>
      </w:r>
      <w:r>
        <w:rPr>
          <w:lang w:val="en-US"/>
        </w:rPr>
        <w:t xml:space="preserve"> Exhibition, wh</w:t>
      </w:r>
      <w:r w:rsidR="00EE6821">
        <w:rPr>
          <w:lang w:val="en-US"/>
        </w:rPr>
        <w:t>ich will take place between the</w:t>
      </w:r>
      <w:r>
        <w:rPr>
          <w:lang w:val="en-US"/>
        </w:rPr>
        <w:t xml:space="preserve"> 2</w:t>
      </w:r>
      <w:r w:rsidR="003E2C18"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and </w:t>
      </w:r>
      <w:r w:rsidR="003E2C18">
        <w:rPr>
          <w:lang w:val="en-US"/>
        </w:rPr>
        <w:t>29</w:t>
      </w:r>
      <w:r w:rsidR="00EE6821">
        <w:rPr>
          <w:vertAlign w:val="superscript"/>
          <w:lang w:val="en-US"/>
        </w:rPr>
        <w:t xml:space="preserve">th  </w:t>
      </w:r>
      <w:r w:rsidR="00EE6821">
        <w:rPr>
          <w:lang w:val="en-US"/>
        </w:rPr>
        <w:t xml:space="preserve">of May, </w:t>
      </w:r>
      <w:r>
        <w:rPr>
          <w:lang w:val="en-US"/>
        </w:rPr>
        <w:t xml:space="preserve"> in Constanta, Romania. The event is organized by </w:t>
      </w:r>
      <w:r w:rsidR="00EE6821">
        <w:rPr>
          <w:lang w:val="en-US"/>
        </w:rPr>
        <w:t xml:space="preserve">the </w:t>
      </w:r>
      <w:r>
        <w:rPr>
          <w:lang w:val="en-US"/>
        </w:rPr>
        <w:t>Constanta Chamber of Commerce, Industry, Navigation and Agriculture</w:t>
      </w:r>
      <w:r w:rsidR="002A5D76">
        <w:rPr>
          <w:lang w:val="en-US"/>
        </w:rPr>
        <w:t xml:space="preserve"> together with Constanta Europe Network Centre</w:t>
      </w:r>
      <w:r>
        <w:rPr>
          <w:lang w:val="en-US"/>
        </w:rPr>
        <w:t xml:space="preserve"> a</w:t>
      </w:r>
      <w:r w:rsidR="008D4C90">
        <w:rPr>
          <w:lang w:val="en-US"/>
        </w:rPr>
        <w:t xml:space="preserve">nd will be held in </w:t>
      </w:r>
      <w:proofErr w:type="spellStart"/>
      <w:r w:rsidR="008D4C90">
        <w:rPr>
          <w:lang w:val="en-US"/>
        </w:rPr>
        <w:t>Mamaia</w:t>
      </w:r>
      <w:proofErr w:type="spellEnd"/>
      <w:r w:rsidR="008D4C90">
        <w:rPr>
          <w:lang w:val="en-US"/>
        </w:rPr>
        <w:t xml:space="preserve">, </w:t>
      </w:r>
      <w:r w:rsidR="00EE6821">
        <w:rPr>
          <w:lang w:val="en-US"/>
        </w:rPr>
        <w:t xml:space="preserve">in the </w:t>
      </w:r>
      <w:r w:rsidR="008D4C90">
        <w:rPr>
          <w:lang w:val="en-US"/>
        </w:rPr>
        <w:t>EXHIBITION CENTER</w:t>
      </w:r>
      <w:r>
        <w:rPr>
          <w:lang w:val="en-US"/>
        </w:rPr>
        <w:t>.</w:t>
      </w:r>
    </w:p>
    <w:p w:rsidR="005F558A" w:rsidRDefault="005F558A" w:rsidP="005F558A">
      <w:pPr>
        <w:rPr>
          <w:lang w:val="en-US"/>
        </w:rPr>
      </w:pPr>
      <w:r>
        <w:rPr>
          <w:lang w:val="en-US"/>
        </w:rPr>
        <w:t>The exhibition has the following sections:</w:t>
      </w:r>
    </w:p>
    <w:p w:rsidR="005F558A" w:rsidRPr="001C47B9" w:rsidRDefault="005F558A" w:rsidP="005F558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en-US"/>
        </w:rPr>
      </w:pPr>
      <w:r w:rsidRPr="001C47B9">
        <w:rPr>
          <w:rFonts w:eastAsia="Times New Roman"/>
          <w:b/>
          <w:bCs/>
          <w:lang w:val="en-US"/>
        </w:rPr>
        <w:t>Tractors, combines and agricultural equipment</w:t>
      </w:r>
    </w:p>
    <w:p w:rsidR="005F558A" w:rsidRPr="001C47B9" w:rsidRDefault="005F558A" w:rsidP="005F558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en-US"/>
        </w:rPr>
      </w:pPr>
      <w:r w:rsidRPr="001C47B9">
        <w:rPr>
          <w:rFonts w:eastAsia="Times New Roman"/>
          <w:b/>
          <w:bCs/>
          <w:lang w:val="en-US"/>
        </w:rPr>
        <w:t>Fertilization and plant protection agents</w:t>
      </w:r>
    </w:p>
    <w:p w:rsidR="005F558A" w:rsidRPr="001C47B9" w:rsidRDefault="005F558A" w:rsidP="005F558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en-US"/>
        </w:rPr>
      </w:pPr>
      <w:r w:rsidRPr="001C47B9">
        <w:rPr>
          <w:rFonts w:eastAsia="Times New Roman"/>
          <w:b/>
          <w:bCs/>
          <w:lang w:val="en-US"/>
        </w:rPr>
        <w:t>Agricultural and food products</w:t>
      </w:r>
    </w:p>
    <w:p w:rsidR="005F558A" w:rsidRPr="001C47B9" w:rsidRDefault="005F558A" w:rsidP="005F558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en-US"/>
        </w:rPr>
      </w:pPr>
      <w:r w:rsidRPr="001C47B9">
        <w:rPr>
          <w:rFonts w:eastAsia="Times New Roman"/>
          <w:b/>
          <w:bCs/>
          <w:lang w:val="en-US"/>
        </w:rPr>
        <w:t>Food industry machinery and equipment</w:t>
      </w:r>
    </w:p>
    <w:p w:rsidR="005F558A" w:rsidRPr="001C47B9" w:rsidRDefault="005F558A" w:rsidP="005F558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en-US"/>
        </w:rPr>
      </w:pPr>
      <w:r w:rsidRPr="001C47B9">
        <w:rPr>
          <w:rFonts w:eastAsia="Times New Roman"/>
          <w:b/>
          <w:bCs/>
          <w:lang w:val="en-US"/>
        </w:rPr>
        <w:t>Organic and traditional food products exhibition</w:t>
      </w:r>
    </w:p>
    <w:p w:rsidR="001C47B9" w:rsidRPr="001C47B9" w:rsidRDefault="001C47B9" w:rsidP="005F558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en-US"/>
        </w:rPr>
      </w:pPr>
      <w:r w:rsidRPr="001C47B9">
        <w:rPr>
          <w:rFonts w:eastAsia="Times New Roman"/>
          <w:b/>
          <w:bCs/>
          <w:lang w:val="en-US"/>
        </w:rPr>
        <w:t>Fishing</w:t>
      </w:r>
    </w:p>
    <w:p w:rsidR="005F558A" w:rsidRPr="001C47B9" w:rsidRDefault="005F558A" w:rsidP="005F558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en-US"/>
        </w:rPr>
      </w:pPr>
      <w:r w:rsidRPr="001C47B9">
        <w:rPr>
          <w:rFonts w:eastAsia="Times New Roman"/>
          <w:b/>
          <w:bCs/>
          <w:lang w:val="en-US"/>
        </w:rPr>
        <w:t>Wine exhibition</w:t>
      </w:r>
    </w:p>
    <w:p w:rsidR="005F558A" w:rsidRPr="001C47B9" w:rsidRDefault="005F558A" w:rsidP="005F558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en-US"/>
        </w:rPr>
      </w:pPr>
      <w:r w:rsidRPr="001C47B9">
        <w:rPr>
          <w:rFonts w:eastAsia="Times New Roman"/>
          <w:b/>
          <w:bCs/>
          <w:lang w:val="en-US"/>
        </w:rPr>
        <w:t>Beekeeping exhibition</w:t>
      </w:r>
    </w:p>
    <w:p w:rsidR="005F558A" w:rsidRPr="001C47B9" w:rsidRDefault="005F558A" w:rsidP="005F558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en-US"/>
        </w:rPr>
      </w:pPr>
      <w:r w:rsidRPr="001C47B9">
        <w:rPr>
          <w:rFonts w:eastAsia="Times New Roman"/>
          <w:b/>
          <w:bCs/>
          <w:lang w:val="en-US"/>
        </w:rPr>
        <w:t>Flower-gardening exhibition</w:t>
      </w:r>
    </w:p>
    <w:p w:rsidR="005F558A" w:rsidRPr="001C47B9" w:rsidRDefault="005F558A" w:rsidP="005F558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en-US"/>
        </w:rPr>
      </w:pPr>
      <w:r w:rsidRPr="001C47B9">
        <w:rPr>
          <w:rFonts w:eastAsia="Times New Roman"/>
          <w:b/>
          <w:bCs/>
          <w:lang w:val="en-US"/>
        </w:rPr>
        <w:t>Finance and insurance exhibition, mainly for the agriculture field</w:t>
      </w:r>
    </w:p>
    <w:p w:rsidR="005F558A" w:rsidRPr="001C47B9" w:rsidRDefault="001C47B9" w:rsidP="005F558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Business meetings </w:t>
      </w:r>
      <w:r w:rsidR="005F558A" w:rsidRPr="001C47B9">
        <w:rPr>
          <w:rFonts w:eastAsia="Times New Roman"/>
          <w:b/>
          <w:bCs/>
          <w:lang w:val="en-US"/>
        </w:rPr>
        <w:t xml:space="preserve"> on current issues;</w:t>
      </w:r>
    </w:p>
    <w:p w:rsidR="001C47B9" w:rsidRDefault="001C47B9" w:rsidP="0055668C">
      <w:pPr>
        <w:jc w:val="both"/>
        <w:rPr>
          <w:b/>
          <w:bCs/>
          <w:lang w:val="en-US"/>
        </w:rPr>
      </w:pPr>
    </w:p>
    <w:p w:rsidR="005F558A" w:rsidRDefault="00EE6821" w:rsidP="0055668C">
      <w:pPr>
        <w:jc w:val="both"/>
        <w:rPr>
          <w:lang w:val="en-US"/>
        </w:rPr>
      </w:pPr>
      <w:r>
        <w:rPr>
          <w:lang w:val="en-US"/>
        </w:rPr>
        <w:t>EXPOAGROUTIL </w:t>
      </w:r>
      <w:r w:rsidR="005F558A">
        <w:rPr>
          <w:lang w:val="en-US"/>
        </w:rPr>
        <w:t>exhibition consists in a traditional meetin</w:t>
      </w:r>
      <w:r>
        <w:rPr>
          <w:lang w:val="en-US"/>
        </w:rPr>
        <w:t xml:space="preserve">g between demand and supply and </w:t>
      </w:r>
      <w:r w:rsidR="005F558A">
        <w:rPr>
          <w:lang w:val="en-US"/>
        </w:rPr>
        <w:t xml:space="preserve">also represents the perfect place to organize </w:t>
      </w:r>
      <w:r>
        <w:rPr>
          <w:lang w:val="en-US"/>
        </w:rPr>
        <w:t>seminars and roundtables where companies can make</w:t>
      </w:r>
      <w:r w:rsidR="005F558A">
        <w:rPr>
          <w:lang w:val="en-US"/>
        </w:rPr>
        <w:t xml:space="preserve"> presentations and debates on current issues from th</w:t>
      </w:r>
      <w:r>
        <w:rPr>
          <w:lang w:val="en-US"/>
        </w:rPr>
        <w:t>e agriculture and food industry.</w:t>
      </w:r>
    </w:p>
    <w:p w:rsidR="005F558A" w:rsidRDefault="005F558A" w:rsidP="005F558A">
      <w:pPr>
        <w:rPr>
          <w:lang w:val="en-US"/>
        </w:rPr>
      </w:pPr>
      <w:r>
        <w:rPr>
          <w:lang w:val="en-US"/>
        </w:rPr>
        <w:t xml:space="preserve">You can find in the attachment the </w:t>
      </w:r>
      <w:r w:rsidRPr="00567915">
        <w:rPr>
          <w:b/>
          <w:lang w:val="en-US"/>
        </w:rPr>
        <w:t>application form</w:t>
      </w:r>
      <w:r>
        <w:rPr>
          <w:lang w:val="en-US"/>
        </w:rPr>
        <w:t xml:space="preserve"> with the participation costs.</w:t>
      </w:r>
    </w:p>
    <w:p w:rsidR="00E97690" w:rsidRDefault="005F558A" w:rsidP="005F558A">
      <w:pPr>
        <w:rPr>
          <w:lang w:val="en-US"/>
        </w:rPr>
      </w:pPr>
      <w:r>
        <w:rPr>
          <w:lang w:val="en-US"/>
        </w:rPr>
        <w:t>For any other details, please do not hesitate to conta</w:t>
      </w:r>
      <w:r w:rsidR="007108F4">
        <w:rPr>
          <w:lang w:val="en-US"/>
        </w:rPr>
        <w:t>c</w:t>
      </w:r>
      <w:bookmarkStart w:id="0" w:name="_GoBack"/>
      <w:bookmarkEnd w:id="0"/>
      <w:r w:rsidR="007108F4">
        <w:rPr>
          <w:lang w:val="en-US"/>
        </w:rPr>
        <w:t>t us:</w:t>
      </w:r>
    </w:p>
    <w:p w:rsidR="00EE6821" w:rsidRDefault="00E97690" w:rsidP="005F558A">
      <w:pPr>
        <w:rPr>
          <w:b/>
          <w:lang w:val="en-US"/>
        </w:rPr>
      </w:pPr>
      <w:r>
        <w:rPr>
          <w:lang w:val="en-US"/>
        </w:rPr>
        <w:t>E-</w:t>
      </w:r>
      <w:proofErr w:type="gramStart"/>
      <w:r>
        <w:rPr>
          <w:lang w:val="en-US"/>
        </w:rPr>
        <w:t>mail</w:t>
      </w:r>
      <w:r w:rsidR="005F558A">
        <w:rPr>
          <w:lang w:val="en-US"/>
        </w:rPr>
        <w:t> </w:t>
      </w:r>
      <w:r w:rsidR="002A5D76">
        <w:rPr>
          <w:rStyle w:val="Hyperlink"/>
          <w:b/>
          <w:lang w:val="en-US"/>
        </w:rPr>
        <w:t>:</w:t>
      </w:r>
      <w:proofErr w:type="gramEnd"/>
      <w:r w:rsidR="002A5D76">
        <w:rPr>
          <w:rStyle w:val="Hyperlink"/>
          <w:b/>
          <w:lang w:val="en-US"/>
        </w:rPr>
        <w:t xml:space="preserve"> </w:t>
      </w:r>
      <w:hyperlink r:id="rId8" w:history="1">
        <w:r w:rsidR="00EE6821" w:rsidRPr="00B55459">
          <w:rPr>
            <w:rStyle w:val="Hyperlink"/>
            <w:b/>
            <w:lang w:val="en-US"/>
          </w:rPr>
          <w:t>een@ccina.ro</w:t>
        </w:r>
      </w:hyperlink>
      <w:r w:rsidR="002A5D76">
        <w:rPr>
          <w:rStyle w:val="Hyperlink"/>
          <w:b/>
          <w:lang w:val="en-US"/>
        </w:rPr>
        <w:t xml:space="preserve">; </w:t>
      </w:r>
      <w:hyperlink r:id="rId9" w:history="1">
        <w:r w:rsidR="002A5D76" w:rsidRPr="00B55459">
          <w:rPr>
            <w:rStyle w:val="Hyperlink"/>
            <w:b/>
            <w:lang w:val="en-US"/>
          </w:rPr>
          <w:t>agricol@ccina.ro</w:t>
        </w:r>
      </w:hyperlink>
    </w:p>
    <w:p w:rsidR="00EE6821" w:rsidRDefault="00EE6821" w:rsidP="005F558A">
      <w:pPr>
        <w:rPr>
          <w:lang w:val="en-US"/>
        </w:rPr>
      </w:pPr>
    </w:p>
    <w:p w:rsidR="00617FCF" w:rsidRPr="00617FCF" w:rsidRDefault="00617FCF">
      <w:pPr>
        <w:rPr>
          <w:rFonts w:ascii="Arial Narrow" w:hAnsi="Arial Narrow"/>
          <w:b/>
          <w:sz w:val="28"/>
          <w:szCs w:val="28"/>
          <w:lang w:val="en-US"/>
        </w:rPr>
      </w:pPr>
    </w:p>
    <w:sectPr w:rsidR="00617FCF" w:rsidRPr="00617FCF" w:rsidSect="008225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C8" w:rsidRDefault="00F933C8" w:rsidP="00EE6821">
      <w:pPr>
        <w:spacing w:after="0" w:line="240" w:lineRule="auto"/>
      </w:pPr>
      <w:r>
        <w:separator/>
      </w:r>
    </w:p>
  </w:endnote>
  <w:endnote w:type="continuationSeparator" w:id="0">
    <w:p w:rsidR="00F933C8" w:rsidRDefault="00F933C8" w:rsidP="00EE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C8" w:rsidRDefault="00F933C8" w:rsidP="00EE6821">
      <w:pPr>
        <w:spacing w:after="0" w:line="240" w:lineRule="auto"/>
      </w:pPr>
      <w:r>
        <w:separator/>
      </w:r>
    </w:p>
  </w:footnote>
  <w:footnote w:type="continuationSeparator" w:id="0">
    <w:p w:rsidR="00F933C8" w:rsidRDefault="00F933C8" w:rsidP="00EE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21" w:rsidRDefault="00EE6821" w:rsidP="00EE6821">
    <w:pPr>
      <w:pStyle w:val="Header"/>
      <w:jc w:val="center"/>
    </w:pPr>
    <w:r>
      <w:rPr>
        <w:noProof/>
        <w:lang w:val="en-US"/>
      </w:rPr>
      <w:drawing>
        <wp:inline distT="0" distB="0" distL="0" distR="0" wp14:anchorId="02C4BAB1" wp14:editId="503AC628">
          <wp:extent cx="4410075" cy="9949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C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6158" cy="99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6821" w:rsidRDefault="00EE6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3F20"/>
    <w:multiLevelType w:val="hybridMultilevel"/>
    <w:tmpl w:val="E4E2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FCF"/>
    <w:rsid w:val="00016528"/>
    <w:rsid w:val="00116122"/>
    <w:rsid w:val="00127117"/>
    <w:rsid w:val="001C47B9"/>
    <w:rsid w:val="002A5D76"/>
    <w:rsid w:val="003E2C18"/>
    <w:rsid w:val="0044745F"/>
    <w:rsid w:val="0055668C"/>
    <w:rsid w:val="00567915"/>
    <w:rsid w:val="005B3EDE"/>
    <w:rsid w:val="005F558A"/>
    <w:rsid w:val="00617FCF"/>
    <w:rsid w:val="007108F4"/>
    <w:rsid w:val="0082255E"/>
    <w:rsid w:val="00880AFE"/>
    <w:rsid w:val="008D4C90"/>
    <w:rsid w:val="00D93E0A"/>
    <w:rsid w:val="00E97690"/>
    <w:rsid w:val="00ED4CE2"/>
    <w:rsid w:val="00EE6821"/>
    <w:rsid w:val="00F9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21"/>
  </w:style>
  <w:style w:type="paragraph" w:styleId="Footer">
    <w:name w:val="footer"/>
    <w:basedOn w:val="Normal"/>
    <w:link w:val="FooterChar"/>
    <w:uiPriority w:val="99"/>
    <w:unhideWhenUsed/>
    <w:rsid w:val="00EE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21"/>
  </w:style>
  <w:style w:type="character" w:styleId="Hyperlink">
    <w:name w:val="Hyperlink"/>
    <w:basedOn w:val="DefaultParagraphFont"/>
    <w:uiPriority w:val="99"/>
    <w:unhideWhenUsed/>
    <w:rsid w:val="00EE6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ccina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icol@ccin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geambasu</dc:creator>
  <cp:lastModifiedBy>Diana Belteu</cp:lastModifiedBy>
  <cp:revision>10</cp:revision>
  <dcterms:created xsi:type="dcterms:W3CDTF">2015-11-09T06:38:00Z</dcterms:created>
  <dcterms:modified xsi:type="dcterms:W3CDTF">2016-01-28T11:50:00Z</dcterms:modified>
</cp:coreProperties>
</file>